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Crossy Path</w:t>
      </w:r>
    </w:p>
    <w:p w:rsidR="00000000" w:rsidDel="00000000" w:rsidP="00000000" w:rsidRDefault="00000000" w:rsidRPr="00000000">
      <w:pPr>
        <w:pBdr/>
        <w:contextualSpacing w:val="0"/>
        <w:rPr/>
      </w:pPr>
      <w:r w:rsidDel="00000000" w:rsidR="00000000" w:rsidRPr="00000000">
        <w:rPr>
          <w:rtl w:val="0"/>
        </w:rPr>
        <w:t xml:space="preserve">Take a look at Crossy Path today if you have been looking for a strategy game that enables you to really put your brain to the test. In the game, you need to think in various dimensions in order to gain success and are tasked with sliding 3D cubes over triangles and other shapes. Cubes can even be personalized with hats and glasses when you choose a card.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Put your decision making and visual thinking skills to the test with Crossy Pathy. The game is incredibly challenging but also fantastically rewarding. Do you have the technique to make your way through the various levels and think clearly even when the pressure is on? If so, why not explore the game today and enjoy the vast number of geometric puzzles available to you? More and more brain teaser fans are playing the game all the time, so it makes perfect sense to join them and see what you can achieve. Why wait any longer to start playing Crossy Path? Get started with the game right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